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F4" w:rsidRDefault="00E268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68F4" w:rsidRDefault="00E268F4">
      <w:pPr>
        <w:pStyle w:val="ConsPlusNormal"/>
        <w:ind w:firstLine="540"/>
        <w:jc w:val="both"/>
        <w:outlineLvl w:val="0"/>
      </w:pPr>
    </w:p>
    <w:p w:rsidR="00E268F4" w:rsidRDefault="00E268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68F4" w:rsidRDefault="00E268F4">
      <w:pPr>
        <w:pStyle w:val="ConsPlusTitle"/>
        <w:jc w:val="center"/>
      </w:pPr>
    </w:p>
    <w:p w:rsidR="00E268F4" w:rsidRDefault="00E268F4">
      <w:pPr>
        <w:pStyle w:val="ConsPlusTitle"/>
        <w:jc w:val="center"/>
      </w:pPr>
      <w:r>
        <w:t>ПОСТАНОВЛЕНИЕ</w:t>
      </w:r>
    </w:p>
    <w:p w:rsidR="00E268F4" w:rsidRDefault="00E268F4">
      <w:pPr>
        <w:pStyle w:val="ConsPlusTitle"/>
        <w:jc w:val="center"/>
      </w:pPr>
      <w:r>
        <w:t>от 20 декабря 2024 г. N 1827</w:t>
      </w:r>
    </w:p>
    <w:p w:rsidR="00E268F4" w:rsidRDefault="00E268F4">
      <w:pPr>
        <w:pStyle w:val="ConsPlusTitle"/>
        <w:jc w:val="center"/>
      </w:pPr>
    </w:p>
    <w:p w:rsidR="00E268F4" w:rsidRDefault="00E268F4">
      <w:pPr>
        <w:pStyle w:val="ConsPlusTitle"/>
        <w:jc w:val="center"/>
      </w:pPr>
      <w:r>
        <w:t>ОБ АВАНСИРОВАНИИ</w:t>
      </w:r>
    </w:p>
    <w:p w:rsidR="00E268F4" w:rsidRDefault="00E268F4">
      <w:pPr>
        <w:pStyle w:val="ConsPlusTitle"/>
        <w:jc w:val="center"/>
      </w:pPr>
      <w:r>
        <w:t>ОТДЕЛЬНЫХ ГОСУДАРСТВЕННЫХ КОНТРАКТОВ И ИЗМЕНЕНИИ</w:t>
      </w:r>
    </w:p>
    <w:p w:rsidR="00E268F4" w:rsidRDefault="00E268F4">
      <w:pPr>
        <w:pStyle w:val="ConsPlusTitle"/>
        <w:jc w:val="center"/>
      </w:pPr>
      <w:r>
        <w:t>ИХ СУЩЕСТВЕННЫХ УСЛОВИЙ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268F4" w:rsidRDefault="00E268F4">
      <w:pPr>
        <w:pStyle w:val="ConsPlusNormal"/>
        <w:spacing w:before="220"/>
        <w:ind w:firstLine="540"/>
        <w:jc w:val="both"/>
      </w:pPr>
      <w:r>
        <w:t xml:space="preserve">1. Установить, что Министерство промышленности и торговли Российской Федерации при исполнении заключенных в соответствии с </w:t>
      </w:r>
      <w:hyperlink r:id="rId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июля 2024 г. N 1899-р государственных контрактов на поставку школьных автобусов российского производства, а также на оказание услуг по их доставке (далее - государственные контракты) вправе предусмотреть авансы в размере до 100 процентов цены государственных контрактов, но не более лимитов бюджетных обязательств, доведенных до Министерства на указанные цели на соответствующий финансовый год.</w:t>
      </w:r>
    </w:p>
    <w:p w:rsidR="00E268F4" w:rsidRDefault="00E268F4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2. В соответствии с </w:t>
      </w:r>
      <w:hyperlink r:id="rId7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установить, что при исполнении государственных контрактов по соглашению сторон допускается изменение их существенных условий в части увеличения размера аванса, увеличения в соответствии с распределением школьных автобусов российского производства между субъектами Российской Федерации в 2024 году, предусмотренным </w:t>
      </w:r>
      <w:hyperlink r:id="rId8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18 июля 2024 г. N 1899-р (в редакции настоящего постановления), количества поставляемых товаров и объемов оказываемых услуг с соответствующим увеличением цен государственных контрактов в пределах доведенных до Министерства промышленности и торговли Российской Федерации лимитов бюджетных обязательств.</w:t>
      </w:r>
    </w:p>
    <w:p w:rsidR="00E268F4" w:rsidRDefault="00E268F4">
      <w:pPr>
        <w:pStyle w:val="ConsPlusNormal"/>
        <w:spacing w:before="220"/>
        <w:ind w:firstLine="540"/>
        <w:jc w:val="both"/>
      </w:pPr>
      <w:r>
        <w:t xml:space="preserve">3. Министерству промышленности и торговли Российской Федерации до 31 декабря 2024 г. обеспечить в соответствии с </w:t>
      </w:r>
      <w:hyperlink w:anchor="P12">
        <w:r>
          <w:rPr>
            <w:color w:val="0000FF"/>
          </w:rPr>
          <w:t>пунктом 2</w:t>
        </w:r>
      </w:hyperlink>
      <w:r>
        <w:t xml:space="preserve"> настоящего постановления внесение изменений в государственные контракты.</w:t>
      </w:r>
    </w:p>
    <w:p w:rsidR="00E268F4" w:rsidRDefault="00E268F4">
      <w:pPr>
        <w:pStyle w:val="ConsPlusNormal"/>
        <w:spacing w:before="220"/>
        <w:ind w:firstLine="540"/>
        <w:jc w:val="both"/>
      </w:pPr>
      <w:r>
        <w:t xml:space="preserve">4. 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18 июля 2024 г. N 1899-р (Собрание законодательства Российской Федерации, 2024, N 30, ст. 4415).</w:t>
      </w:r>
    </w:p>
    <w:p w:rsidR="00E268F4" w:rsidRDefault="00E268F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jc w:val="right"/>
      </w:pPr>
      <w:r>
        <w:t>Председатель Правительства</w:t>
      </w:r>
    </w:p>
    <w:p w:rsidR="00E268F4" w:rsidRDefault="00E268F4">
      <w:pPr>
        <w:pStyle w:val="ConsPlusNormal"/>
        <w:jc w:val="right"/>
      </w:pPr>
      <w:r>
        <w:t>Российской Федерации</w:t>
      </w:r>
    </w:p>
    <w:p w:rsidR="00E268F4" w:rsidRDefault="00E268F4">
      <w:pPr>
        <w:pStyle w:val="ConsPlusNormal"/>
        <w:jc w:val="right"/>
      </w:pPr>
      <w:r>
        <w:t>М.МИШУСТИН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jc w:val="right"/>
        <w:outlineLvl w:val="0"/>
      </w:pPr>
      <w:r>
        <w:t>Утверждены</w:t>
      </w:r>
    </w:p>
    <w:p w:rsidR="00E268F4" w:rsidRDefault="00E268F4">
      <w:pPr>
        <w:pStyle w:val="ConsPlusNormal"/>
        <w:jc w:val="right"/>
      </w:pPr>
      <w:r>
        <w:t>постановлением Правительства</w:t>
      </w:r>
    </w:p>
    <w:p w:rsidR="00E268F4" w:rsidRDefault="00E268F4">
      <w:pPr>
        <w:pStyle w:val="ConsPlusNormal"/>
        <w:jc w:val="right"/>
      </w:pPr>
      <w:r>
        <w:t>Российской Федерации</w:t>
      </w:r>
    </w:p>
    <w:p w:rsidR="00E268F4" w:rsidRDefault="00E268F4">
      <w:pPr>
        <w:pStyle w:val="ConsPlusNormal"/>
        <w:jc w:val="right"/>
      </w:pPr>
      <w:r>
        <w:lastRenderedPageBreak/>
        <w:t>от 20 декабря 2024 г. N 1827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Title"/>
        <w:jc w:val="center"/>
      </w:pPr>
      <w:bookmarkStart w:id="1" w:name="P30"/>
      <w:bookmarkEnd w:id="1"/>
      <w:r>
        <w:t>ИЗМЕНЕНИЯ,</w:t>
      </w:r>
    </w:p>
    <w:p w:rsidR="00E268F4" w:rsidRDefault="00E268F4">
      <w:pPr>
        <w:pStyle w:val="ConsPlusTitle"/>
        <w:jc w:val="center"/>
      </w:pPr>
      <w:r>
        <w:t>КОТОРЫЕ ВНОСЯТСЯ В РАСПОРЯЖЕНИЕ ПРАВИТЕЛЬСТВА</w:t>
      </w:r>
    </w:p>
    <w:p w:rsidR="00E268F4" w:rsidRDefault="00E268F4">
      <w:pPr>
        <w:pStyle w:val="ConsPlusTitle"/>
        <w:jc w:val="center"/>
      </w:pPr>
      <w:r>
        <w:t>РОССИЙСКОЙ ФЕДЕРАЦИИ ОТ 18 ИЮЛЯ 2024 Г. N 1899-Р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  <w:hyperlink r:id="rId10">
        <w:r>
          <w:rPr>
            <w:color w:val="0000FF"/>
          </w:rPr>
          <w:t>Приложение N 2</w:t>
        </w:r>
      </w:hyperlink>
      <w:r>
        <w:t xml:space="preserve"> к указанному распоряжению:</w:t>
      </w:r>
    </w:p>
    <w:p w:rsidR="00E268F4" w:rsidRDefault="00E268F4">
      <w:pPr>
        <w:pStyle w:val="ConsPlusNormal"/>
        <w:spacing w:before="220"/>
        <w:ind w:firstLine="540"/>
        <w:jc w:val="both"/>
      </w:pPr>
      <w:r>
        <w:t xml:space="preserve">а) перед </w:t>
      </w:r>
      <w:hyperlink r:id="rId11">
        <w:r>
          <w:rPr>
            <w:color w:val="0000FF"/>
          </w:rPr>
          <w:t>позицией 1</w:t>
        </w:r>
      </w:hyperlink>
      <w:r>
        <w:t xml:space="preserve"> дополнить наименованием раздела следующего содержания: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jc w:val="center"/>
      </w:pPr>
      <w:r>
        <w:t>"Раздел I";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дополнить</w:t>
        </w:r>
      </w:hyperlink>
      <w:r>
        <w:t xml:space="preserve"> разделом II следующего содержания:</w:t>
      </w: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sectPr w:rsidR="00E268F4" w:rsidSect="00B14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818"/>
        <w:gridCol w:w="852"/>
        <w:gridCol w:w="853"/>
        <w:gridCol w:w="852"/>
        <w:gridCol w:w="853"/>
        <w:gridCol w:w="853"/>
        <w:gridCol w:w="852"/>
        <w:gridCol w:w="853"/>
        <w:gridCol w:w="852"/>
        <w:gridCol w:w="853"/>
        <w:gridCol w:w="853"/>
        <w:gridCol w:w="852"/>
        <w:gridCol w:w="853"/>
        <w:gridCol w:w="852"/>
        <w:gridCol w:w="853"/>
        <w:gridCol w:w="853"/>
      </w:tblGrid>
      <w:tr w:rsidR="00E268F4">
        <w:tc>
          <w:tcPr>
            <w:tcW w:w="155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lastRenderedPageBreak/>
              <w:t>"Раздел II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both"/>
            </w:pPr>
            <w:r>
              <w:t>Республика Адыгея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Алтай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Крым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Тыва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Алтайский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Камчатский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Пермский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Приморский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Хабаровский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Амурская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Брянская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Курская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both"/>
            </w:pPr>
            <w:r>
              <w:t>Липецкая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Омская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Тверская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Томская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Тульская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Город Москва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</w:t>
            </w:r>
          </w:p>
        </w:tc>
      </w:tr>
      <w:tr w:rsidR="00E268F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268F4" w:rsidRDefault="00E268F4">
            <w:pPr>
              <w:pStyle w:val="ConsPlusNormal"/>
              <w:jc w:val="center"/>
            </w:pPr>
            <w:r>
              <w:t>53".</w:t>
            </w:r>
          </w:p>
        </w:tc>
      </w:tr>
    </w:tbl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ind w:firstLine="540"/>
        <w:jc w:val="both"/>
      </w:pPr>
    </w:p>
    <w:p w:rsidR="00E268F4" w:rsidRDefault="00E26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5392" w:rsidRDefault="00A65392">
      <w:bookmarkStart w:id="2" w:name="_GoBack"/>
      <w:bookmarkEnd w:id="2"/>
    </w:p>
    <w:sectPr w:rsidR="00A6539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4"/>
    <w:rsid w:val="00A65392"/>
    <w:rsid w:val="00E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6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6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6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6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6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6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6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6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6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6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6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6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6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6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878&amp;dst=1000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01607" TargetMode="External"/><Relationship Id="rId12" Type="http://schemas.openxmlformats.org/officeDocument/2006/relationships/hyperlink" Target="https://login.consultant.ru/link/?req=doc&amp;base=LAW&amp;n=481178&amp;dst=1000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878" TargetMode="External"/><Relationship Id="rId11" Type="http://schemas.openxmlformats.org/officeDocument/2006/relationships/hyperlink" Target="https://login.consultant.ru/link/?req=doc&amp;base=LAW&amp;n=481178&amp;dst=10007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1178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1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2025-02-12T08:17:00Z</dcterms:created>
  <dcterms:modified xsi:type="dcterms:W3CDTF">2025-02-12T08:17:00Z</dcterms:modified>
</cp:coreProperties>
</file>